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18389" w14:textId="77777777" w:rsidR="0023571B" w:rsidRDefault="00A845C8">
      <w:pPr>
        <w:pStyle w:val="Brdtext"/>
        <w:ind w:left="3409"/>
        <w:rPr>
          <w:rFonts w:ascii="Times New Roman"/>
          <w:sz w:val="20"/>
        </w:rPr>
      </w:pPr>
      <w:r>
        <w:rPr>
          <w:rFonts w:ascii="Times New Roman"/>
          <w:noProof/>
          <w:sz w:val="20"/>
        </w:rPr>
        <w:drawing>
          <wp:inline distT="0" distB="0" distL="0" distR="0" wp14:anchorId="5CF05252" wp14:editId="0A92E910">
            <wp:extent cx="1593974" cy="5909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593974" cy="590930"/>
                    </a:xfrm>
                    <a:prstGeom prst="rect">
                      <a:avLst/>
                    </a:prstGeom>
                  </pic:spPr>
                </pic:pic>
              </a:graphicData>
            </a:graphic>
          </wp:inline>
        </w:drawing>
      </w:r>
    </w:p>
    <w:p w14:paraId="6A0FECEB" w14:textId="77777777" w:rsidR="0023571B" w:rsidRDefault="0023571B">
      <w:pPr>
        <w:pStyle w:val="Brdtext"/>
        <w:rPr>
          <w:rFonts w:ascii="Times New Roman"/>
          <w:sz w:val="20"/>
        </w:rPr>
      </w:pPr>
    </w:p>
    <w:p w14:paraId="0000DE86" w14:textId="77777777" w:rsidR="0023571B" w:rsidRDefault="0023571B">
      <w:pPr>
        <w:pStyle w:val="Brdtext"/>
        <w:rPr>
          <w:rFonts w:ascii="Times New Roman"/>
          <w:sz w:val="20"/>
        </w:rPr>
      </w:pPr>
    </w:p>
    <w:p w14:paraId="3C65646A" w14:textId="77777777" w:rsidR="0023571B" w:rsidRDefault="0023571B">
      <w:pPr>
        <w:pStyle w:val="Brdtext"/>
        <w:rPr>
          <w:rFonts w:ascii="Times New Roman"/>
          <w:sz w:val="20"/>
        </w:rPr>
      </w:pPr>
    </w:p>
    <w:p w14:paraId="18CA1705" w14:textId="77777777" w:rsidR="0023571B" w:rsidRDefault="0023571B">
      <w:pPr>
        <w:pStyle w:val="Brdtext"/>
        <w:spacing w:before="7"/>
        <w:rPr>
          <w:rFonts w:ascii="Times New Roman"/>
          <w:sz w:val="20"/>
        </w:rPr>
      </w:pPr>
    </w:p>
    <w:p w14:paraId="1BE1DA48" w14:textId="77777777" w:rsidR="0023571B" w:rsidRDefault="00A845C8">
      <w:pPr>
        <w:spacing w:before="99"/>
        <w:ind w:left="118"/>
        <w:rPr>
          <w:b/>
          <w:sz w:val="32"/>
        </w:rPr>
      </w:pPr>
      <w:r>
        <w:rPr>
          <w:b/>
          <w:sz w:val="32"/>
        </w:rPr>
        <w:t>Tvättning av hus</w:t>
      </w:r>
    </w:p>
    <w:p w14:paraId="427FD03A" w14:textId="77777777" w:rsidR="0023571B" w:rsidRDefault="0023571B">
      <w:pPr>
        <w:pStyle w:val="Brdtext"/>
        <w:spacing w:before="2"/>
        <w:rPr>
          <w:b/>
          <w:sz w:val="32"/>
        </w:rPr>
      </w:pPr>
    </w:p>
    <w:p w14:paraId="3C641344" w14:textId="77777777" w:rsidR="0023571B" w:rsidRDefault="00A845C8">
      <w:pPr>
        <w:pStyle w:val="Brdtext"/>
        <w:ind w:left="118" w:right="204"/>
      </w:pPr>
      <w:r>
        <w:t>Brf Rönninge Källa har anlitat oss från Andrés Måleri i Uppsala för ommålningen av era hus.</w:t>
      </w:r>
    </w:p>
    <w:p w14:paraId="6643FB81" w14:textId="77777777" w:rsidR="0023571B" w:rsidRDefault="0023571B">
      <w:pPr>
        <w:pStyle w:val="Brdtext"/>
        <w:spacing w:before="11"/>
        <w:rPr>
          <w:sz w:val="23"/>
        </w:rPr>
      </w:pPr>
    </w:p>
    <w:p w14:paraId="591481F7" w14:textId="77777777" w:rsidR="0023571B" w:rsidRDefault="00A845C8">
      <w:pPr>
        <w:pStyle w:val="Rubrik1"/>
        <w:ind w:right="175"/>
        <w:rPr>
          <w:u w:val="none"/>
        </w:rPr>
      </w:pPr>
      <w:r>
        <w:rPr>
          <w:u w:val="thick"/>
        </w:rPr>
        <w:t>Vecka 23 kommer vi till ert område för att börja tvättning av era hus. Vi börjar</w:t>
      </w:r>
      <w:r>
        <w:rPr>
          <w:u w:val="none"/>
        </w:rPr>
        <w:t xml:space="preserve"> </w:t>
      </w:r>
      <w:r>
        <w:rPr>
          <w:u w:val="thick"/>
        </w:rPr>
        <w:t xml:space="preserve">vid lägsta </w:t>
      </w:r>
      <w:proofErr w:type="spellStart"/>
      <w:r>
        <w:rPr>
          <w:u w:val="thick"/>
        </w:rPr>
        <w:t>husnr</w:t>
      </w:r>
      <w:proofErr w:type="spellEnd"/>
      <w:r>
        <w:rPr>
          <w:u w:val="thick"/>
        </w:rPr>
        <w:t xml:space="preserve"> 1 och arbetar oss upp åt mot 79 enligt områdeskartan på sida</w:t>
      </w:r>
      <w:r>
        <w:rPr>
          <w:u w:val="none"/>
        </w:rPr>
        <w:t xml:space="preserve"> </w:t>
      </w:r>
      <w:r>
        <w:rPr>
          <w:u w:val="thick"/>
        </w:rPr>
        <w:t xml:space="preserve">två av detta blad. Notera att vi först börjar med Carportarna (2 </w:t>
      </w:r>
      <w:proofErr w:type="spellStart"/>
      <w:r>
        <w:rPr>
          <w:u w:val="thick"/>
        </w:rPr>
        <w:t>st</w:t>
      </w:r>
      <w:proofErr w:type="spellEnd"/>
      <w:r>
        <w:rPr>
          <w:u w:val="thick"/>
        </w:rPr>
        <w:t xml:space="preserve">) vid </w:t>
      </w:r>
      <w:proofErr w:type="spellStart"/>
      <w:r>
        <w:rPr>
          <w:u w:val="thick"/>
        </w:rPr>
        <w:t>husnr</w:t>
      </w:r>
      <w:proofErr w:type="spellEnd"/>
      <w:r>
        <w:rPr>
          <w:u w:val="thick"/>
        </w:rPr>
        <w:t xml:space="preserve"> 1</w:t>
      </w:r>
      <w:r>
        <w:rPr>
          <w:u w:val="none"/>
        </w:rPr>
        <w:t xml:space="preserve"> </w:t>
      </w:r>
      <w:r>
        <w:rPr>
          <w:u w:val="thick"/>
        </w:rPr>
        <w:t xml:space="preserve">på måndag den 7 </w:t>
      </w:r>
      <w:r>
        <w:rPr>
          <w:u w:val="thick"/>
        </w:rPr>
        <w:t>juni varpå inga bilar får stå parkerat i Carportarna.</w:t>
      </w:r>
    </w:p>
    <w:p w14:paraId="02CAD579" w14:textId="77777777" w:rsidR="0023571B" w:rsidRDefault="0023571B">
      <w:pPr>
        <w:pStyle w:val="Brdtext"/>
        <w:spacing w:before="1"/>
        <w:rPr>
          <w:b/>
        </w:rPr>
      </w:pPr>
    </w:p>
    <w:p w14:paraId="3A6C3649" w14:textId="77777777" w:rsidR="0023571B" w:rsidRDefault="00A845C8">
      <w:pPr>
        <w:ind w:left="118" w:right="204"/>
        <w:rPr>
          <w:b/>
          <w:sz w:val="24"/>
        </w:rPr>
      </w:pPr>
      <w:r>
        <w:rPr>
          <w:b/>
          <w:sz w:val="24"/>
          <w:u w:val="thick"/>
        </w:rPr>
        <w:t xml:space="preserve">Carportarna vid </w:t>
      </w:r>
      <w:proofErr w:type="spellStart"/>
      <w:r>
        <w:rPr>
          <w:b/>
          <w:sz w:val="24"/>
          <w:u w:val="thick"/>
        </w:rPr>
        <w:t>husnr</w:t>
      </w:r>
      <w:proofErr w:type="spellEnd"/>
      <w:r>
        <w:rPr>
          <w:b/>
          <w:sz w:val="24"/>
          <w:u w:val="thick"/>
        </w:rPr>
        <w:t xml:space="preserve"> 55 (2 </w:t>
      </w:r>
      <w:proofErr w:type="spellStart"/>
      <w:r>
        <w:rPr>
          <w:b/>
          <w:sz w:val="24"/>
          <w:u w:val="thick"/>
        </w:rPr>
        <w:t>st</w:t>
      </w:r>
      <w:proofErr w:type="spellEnd"/>
      <w:r>
        <w:rPr>
          <w:b/>
          <w:sz w:val="24"/>
          <w:u w:val="thick"/>
        </w:rPr>
        <w:t>) tvättas på torsdag den 10 juni varpå inga bilar</w:t>
      </w:r>
      <w:r>
        <w:rPr>
          <w:b/>
          <w:sz w:val="24"/>
        </w:rPr>
        <w:t xml:space="preserve"> </w:t>
      </w:r>
      <w:r>
        <w:rPr>
          <w:b/>
          <w:sz w:val="24"/>
          <w:u w:val="thick"/>
        </w:rPr>
        <w:t>får står parkerat i Carportarna.</w:t>
      </w:r>
    </w:p>
    <w:p w14:paraId="646B5241" w14:textId="77777777" w:rsidR="0023571B" w:rsidRDefault="0023571B">
      <w:pPr>
        <w:pStyle w:val="Brdtext"/>
        <w:spacing w:before="11"/>
        <w:rPr>
          <w:b/>
          <w:sz w:val="23"/>
        </w:rPr>
      </w:pPr>
    </w:p>
    <w:p w14:paraId="043F8040" w14:textId="77777777" w:rsidR="0023571B" w:rsidRDefault="00A845C8">
      <w:pPr>
        <w:ind w:left="118"/>
        <w:rPr>
          <w:b/>
          <w:sz w:val="24"/>
        </w:rPr>
      </w:pPr>
      <w:r>
        <w:rPr>
          <w:b/>
          <w:sz w:val="24"/>
          <w:u w:val="thick"/>
        </w:rPr>
        <w:t>Vi hoppas bli klara med tvätten under vecka 23.</w:t>
      </w:r>
    </w:p>
    <w:p w14:paraId="1327DBAA" w14:textId="77777777" w:rsidR="0023571B" w:rsidRDefault="0023571B">
      <w:pPr>
        <w:pStyle w:val="Brdtext"/>
        <w:spacing w:before="11"/>
        <w:rPr>
          <w:b/>
          <w:sz w:val="23"/>
        </w:rPr>
      </w:pPr>
    </w:p>
    <w:p w14:paraId="7B22B603" w14:textId="77777777" w:rsidR="0023571B" w:rsidRDefault="00A845C8">
      <w:pPr>
        <w:pStyle w:val="Brdtext"/>
        <w:ind w:left="118"/>
      </w:pPr>
      <w:r>
        <w:t>Vänligen flytta undan lösa föremål som</w:t>
      </w:r>
      <w:r>
        <w:t xml:space="preserve"> kan hindra oss att komma åt fasaden för tvättningen eller som kan ta skada av </w:t>
      </w:r>
      <w:proofErr w:type="spellStart"/>
      <w:r>
        <w:t>tvättbehandlingen</w:t>
      </w:r>
      <w:proofErr w:type="spellEnd"/>
      <w:r>
        <w:t>. Gäller t.ex. cykel, grill, blomlådor, möbler, mattor etc.</w:t>
      </w:r>
    </w:p>
    <w:p w14:paraId="7DAD8633" w14:textId="77777777" w:rsidR="0023571B" w:rsidRDefault="0023571B">
      <w:pPr>
        <w:pStyle w:val="Brdtext"/>
        <w:spacing w:before="2"/>
      </w:pPr>
    </w:p>
    <w:p w14:paraId="05024F23" w14:textId="77777777" w:rsidR="0023571B" w:rsidRDefault="00A845C8">
      <w:pPr>
        <w:pStyle w:val="Brdtext"/>
        <w:ind w:left="118" w:right="201"/>
        <w:jc w:val="both"/>
      </w:pPr>
      <w:r>
        <w:t xml:space="preserve">Under mitten/slutet av vecka 23 kommer vi och påbörjar ommålningen och börjar då vi </w:t>
      </w:r>
      <w:proofErr w:type="spellStart"/>
      <w:r>
        <w:t>husnr</w:t>
      </w:r>
      <w:proofErr w:type="spellEnd"/>
      <w:r>
        <w:t xml:space="preserve"> 1–79. De </w:t>
      </w:r>
      <w:r>
        <w:t xml:space="preserve">följande </w:t>
      </w:r>
      <w:r>
        <w:rPr>
          <w:u w:val="single"/>
        </w:rPr>
        <w:t>förberedelser skall göras innan ommålningen</w:t>
      </w:r>
      <w:r>
        <w:t xml:space="preserve"> men ni behöver </w:t>
      </w:r>
      <w:r>
        <w:rPr>
          <w:u w:val="single"/>
        </w:rPr>
        <w:t>inte</w:t>
      </w:r>
      <w:r>
        <w:t xml:space="preserve"> göra det inför tvättning. Kom ihåg att göra dessa förberedelser om ni är på semester när ommålningen sker:</w:t>
      </w:r>
    </w:p>
    <w:p w14:paraId="44A2A7E3" w14:textId="77777777" w:rsidR="0023571B" w:rsidRDefault="0023571B">
      <w:pPr>
        <w:pStyle w:val="Brdtext"/>
        <w:spacing w:before="10"/>
        <w:rPr>
          <w:sz w:val="23"/>
        </w:rPr>
      </w:pPr>
    </w:p>
    <w:p w14:paraId="2F0F95D1" w14:textId="22A2FA16" w:rsidR="0023571B" w:rsidRDefault="00A845C8">
      <w:pPr>
        <w:pStyle w:val="Brdtext"/>
        <w:ind w:left="118" w:right="397"/>
      </w:pPr>
      <w:r>
        <w:t>Inför själva målningen behöver varje boende ta bort allt som är ett hinder, t.ex. spaljéer, växter, termometer, slangvindor, parabolantenn, husnummer och ytterbelysning, samt klippa bort växter och buskar som är mot fasaden.</w:t>
      </w:r>
    </w:p>
    <w:p w14:paraId="6160ED6B" w14:textId="6ED38394" w:rsidR="00A95712" w:rsidRDefault="00A95712">
      <w:pPr>
        <w:pStyle w:val="Brdtext"/>
        <w:ind w:left="118" w:right="397"/>
      </w:pPr>
      <w:r w:rsidRPr="00A95712">
        <w:rPr>
          <w:u w:val="single"/>
        </w:rPr>
        <w:t>Styrelsens anm</w:t>
      </w:r>
      <w:r>
        <w:t xml:space="preserve">. </w:t>
      </w:r>
      <w:r w:rsidRPr="00A95712">
        <w:rPr>
          <w:i/>
          <w:iCs/>
        </w:rPr>
        <w:t xml:space="preserve">Ni som har byggt trall emot fasaden, skruva också bort den närmaste trall brädan som ligger emot fasaden. Då kommer </w:t>
      </w:r>
      <w:r>
        <w:rPr>
          <w:i/>
          <w:iCs/>
        </w:rPr>
        <w:t xml:space="preserve">vi </w:t>
      </w:r>
      <w:r w:rsidRPr="00A95712">
        <w:rPr>
          <w:i/>
          <w:iCs/>
        </w:rPr>
        <w:t>också åt att måla den nedersta delen av fasaden</w:t>
      </w:r>
      <w:r>
        <w:t>.</w:t>
      </w:r>
    </w:p>
    <w:p w14:paraId="03F3516A" w14:textId="77777777" w:rsidR="0023571B" w:rsidRDefault="0023571B">
      <w:pPr>
        <w:pStyle w:val="Brdtext"/>
        <w:rPr>
          <w:sz w:val="28"/>
        </w:rPr>
      </w:pPr>
    </w:p>
    <w:p w14:paraId="288704DC" w14:textId="77777777" w:rsidR="0023571B" w:rsidRDefault="00A845C8">
      <w:pPr>
        <w:pStyle w:val="Brdtext"/>
        <w:spacing w:before="234"/>
        <w:ind w:left="118" w:right="327"/>
      </w:pPr>
      <w:r>
        <w:rPr>
          <w:u w:val="single"/>
        </w:rPr>
        <w:t>Ca ett par dagar innan vi påbö</w:t>
      </w:r>
      <w:r>
        <w:rPr>
          <w:u w:val="single"/>
        </w:rPr>
        <w:t>rjar ommålningen av specifikt ditt hus får du en ny</w:t>
      </w:r>
      <w:r>
        <w:t xml:space="preserve"> </w:t>
      </w:r>
      <w:r>
        <w:rPr>
          <w:u w:val="single"/>
        </w:rPr>
        <w:t>informationslapp som meddelar vilket datum vi påbörjar ommålningen av ditt</w:t>
      </w:r>
      <w:r>
        <w:t xml:space="preserve"> </w:t>
      </w:r>
      <w:proofErr w:type="spellStart"/>
      <w:r>
        <w:rPr>
          <w:u w:val="single"/>
        </w:rPr>
        <w:t>husnr</w:t>
      </w:r>
      <w:proofErr w:type="spellEnd"/>
      <w:r>
        <w:rPr>
          <w:u w:val="single"/>
        </w:rPr>
        <w:t>.</w:t>
      </w:r>
    </w:p>
    <w:p w14:paraId="5ED22BFC" w14:textId="77777777" w:rsidR="0023571B" w:rsidRDefault="0023571B">
      <w:pPr>
        <w:pStyle w:val="Brdtext"/>
        <w:rPr>
          <w:sz w:val="20"/>
        </w:rPr>
      </w:pPr>
    </w:p>
    <w:p w14:paraId="3FEE4800" w14:textId="77777777" w:rsidR="0023571B" w:rsidRDefault="0023571B">
      <w:pPr>
        <w:pStyle w:val="Brdtext"/>
        <w:rPr>
          <w:sz w:val="20"/>
        </w:rPr>
      </w:pPr>
    </w:p>
    <w:p w14:paraId="334CFF98" w14:textId="77777777" w:rsidR="0023571B" w:rsidRDefault="0023571B">
      <w:pPr>
        <w:pStyle w:val="Brdtext"/>
        <w:spacing w:before="9"/>
        <w:rPr>
          <w:sz w:val="23"/>
        </w:rPr>
      </w:pPr>
    </w:p>
    <w:p w14:paraId="2BF62AA9" w14:textId="77777777" w:rsidR="0023571B" w:rsidRDefault="00A845C8">
      <w:pPr>
        <w:ind w:left="118"/>
        <w:rPr>
          <w:b/>
          <w:i/>
          <w:sz w:val="24"/>
        </w:rPr>
      </w:pPr>
      <w:r>
        <w:rPr>
          <w:b/>
          <w:i/>
          <w:sz w:val="24"/>
        </w:rPr>
        <w:t>Vi ser fram mot ett gott samarbete!</w:t>
      </w:r>
    </w:p>
    <w:p w14:paraId="1DCF50F7" w14:textId="77777777" w:rsidR="0023571B" w:rsidRDefault="0023571B">
      <w:pPr>
        <w:pStyle w:val="Brdtext"/>
        <w:rPr>
          <w:b/>
          <w:i/>
          <w:sz w:val="28"/>
        </w:rPr>
      </w:pPr>
    </w:p>
    <w:p w14:paraId="3561D6B8" w14:textId="77777777" w:rsidR="0023571B" w:rsidRDefault="0023571B">
      <w:pPr>
        <w:pStyle w:val="Brdtext"/>
        <w:spacing w:before="10"/>
        <w:rPr>
          <w:b/>
          <w:i/>
          <w:sz w:val="35"/>
        </w:rPr>
      </w:pPr>
    </w:p>
    <w:p w14:paraId="05771329" w14:textId="77777777" w:rsidR="0023571B" w:rsidRDefault="00A845C8">
      <w:pPr>
        <w:ind w:left="118" w:right="88"/>
        <w:rPr>
          <w:i/>
          <w:sz w:val="24"/>
        </w:rPr>
      </w:pPr>
      <w:r>
        <w:rPr>
          <w:b/>
          <w:sz w:val="24"/>
        </w:rPr>
        <w:t xml:space="preserve">Arbetsledare tvättning: </w:t>
      </w:r>
      <w:proofErr w:type="spellStart"/>
      <w:r>
        <w:rPr>
          <w:sz w:val="24"/>
        </w:rPr>
        <w:t>Nadjo</w:t>
      </w:r>
      <w:proofErr w:type="spellEnd"/>
      <w:r>
        <w:rPr>
          <w:sz w:val="24"/>
        </w:rPr>
        <w:t xml:space="preserve"> 0739-83 71 65</w:t>
      </w:r>
      <w:r>
        <w:rPr>
          <w:i/>
          <w:sz w:val="24"/>
        </w:rPr>
        <w:t xml:space="preserve">(vänligen ring endast vardagar mellan </w:t>
      </w:r>
      <w:proofErr w:type="spellStart"/>
      <w:r>
        <w:rPr>
          <w:i/>
          <w:sz w:val="24"/>
        </w:rPr>
        <w:t>kl</w:t>
      </w:r>
      <w:proofErr w:type="spellEnd"/>
      <w:r>
        <w:rPr>
          <w:i/>
          <w:sz w:val="24"/>
        </w:rPr>
        <w:t xml:space="preserve"> 07:00-16:00).</w:t>
      </w:r>
    </w:p>
    <w:p w14:paraId="4426B5DB" w14:textId="77777777" w:rsidR="0023571B" w:rsidRDefault="00A845C8">
      <w:pPr>
        <w:spacing w:line="242" w:lineRule="auto"/>
        <w:ind w:left="118" w:right="441"/>
        <w:rPr>
          <w:i/>
          <w:sz w:val="24"/>
        </w:rPr>
      </w:pPr>
      <w:r>
        <w:rPr>
          <w:b/>
          <w:sz w:val="24"/>
        </w:rPr>
        <w:t>Projektledare</w:t>
      </w:r>
      <w:r>
        <w:rPr>
          <w:sz w:val="24"/>
        </w:rPr>
        <w:t xml:space="preserve">: Daniel Gårdenknut 0736-62 02 01 </w:t>
      </w:r>
      <w:r>
        <w:rPr>
          <w:i/>
          <w:sz w:val="24"/>
        </w:rPr>
        <w:t xml:space="preserve">(vänligen ring endast vardagar mellan </w:t>
      </w:r>
      <w:proofErr w:type="spellStart"/>
      <w:r>
        <w:rPr>
          <w:i/>
          <w:sz w:val="24"/>
        </w:rPr>
        <w:t>kl</w:t>
      </w:r>
      <w:proofErr w:type="spellEnd"/>
      <w:r>
        <w:rPr>
          <w:i/>
          <w:sz w:val="24"/>
        </w:rPr>
        <w:t xml:space="preserve"> 07:00-16:00).</w:t>
      </w:r>
    </w:p>
    <w:p w14:paraId="1C1B619C" w14:textId="77777777" w:rsidR="0023571B" w:rsidRDefault="00A845C8">
      <w:pPr>
        <w:spacing w:line="275" w:lineRule="exact"/>
        <w:ind w:left="118"/>
        <w:rPr>
          <w:sz w:val="24"/>
        </w:rPr>
      </w:pPr>
      <w:r>
        <w:rPr>
          <w:b/>
          <w:sz w:val="24"/>
        </w:rPr>
        <w:t xml:space="preserve">E-mail: </w:t>
      </w:r>
      <w:hyperlink r:id="rId7">
        <w:r>
          <w:rPr>
            <w:color w:val="0000FF"/>
            <w:sz w:val="24"/>
            <w:u w:val="single" w:color="0000FF"/>
          </w:rPr>
          <w:t>info@andresmaleri.se</w:t>
        </w:r>
      </w:hyperlink>
    </w:p>
    <w:p w14:paraId="617C6959" w14:textId="77777777" w:rsidR="0023571B" w:rsidRDefault="0023571B">
      <w:pPr>
        <w:spacing w:line="275" w:lineRule="exact"/>
        <w:rPr>
          <w:sz w:val="24"/>
        </w:rPr>
        <w:sectPr w:rsidR="0023571B">
          <w:headerReference w:type="even" r:id="rId8"/>
          <w:headerReference w:type="default" r:id="rId9"/>
          <w:footerReference w:type="even" r:id="rId10"/>
          <w:footerReference w:type="default" r:id="rId11"/>
          <w:headerReference w:type="first" r:id="rId12"/>
          <w:footerReference w:type="first" r:id="rId13"/>
          <w:type w:val="continuous"/>
          <w:pgSz w:w="11910" w:h="16840"/>
          <w:pgMar w:top="1060" w:right="1380" w:bottom="280" w:left="1300" w:header="720" w:footer="720" w:gutter="0"/>
          <w:cols w:space="720"/>
        </w:sectPr>
      </w:pPr>
    </w:p>
    <w:p w14:paraId="7CE266B3" w14:textId="77777777" w:rsidR="0023571B" w:rsidRDefault="0023571B">
      <w:pPr>
        <w:pStyle w:val="Brdtext"/>
        <w:rPr>
          <w:sz w:val="20"/>
        </w:rPr>
      </w:pPr>
    </w:p>
    <w:p w14:paraId="148AEC66" w14:textId="77777777" w:rsidR="0023571B" w:rsidRDefault="0023571B">
      <w:pPr>
        <w:pStyle w:val="Brdtext"/>
        <w:rPr>
          <w:sz w:val="20"/>
        </w:rPr>
      </w:pPr>
    </w:p>
    <w:p w14:paraId="309BB2D6" w14:textId="77777777" w:rsidR="0023571B" w:rsidRDefault="0023571B">
      <w:pPr>
        <w:pStyle w:val="Brdtext"/>
        <w:rPr>
          <w:sz w:val="20"/>
        </w:rPr>
      </w:pPr>
    </w:p>
    <w:p w14:paraId="602894E8" w14:textId="77777777" w:rsidR="0023571B" w:rsidRDefault="0023571B">
      <w:pPr>
        <w:pStyle w:val="Brdtext"/>
        <w:rPr>
          <w:sz w:val="20"/>
        </w:rPr>
      </w:pPr>
    </w:p>
    <w:p w14:paraId="0FE567F8" w14:textId="77777777" w:rsidR="0023571B" w:rsidRDefault="0023571B">
      <w:pPr>
        <w:pStyle w:val="Brdtext"/>
        <w:rPr>
          <w:sz w:val="20"/>
        </w:rPr>
      </w:pPr>
    </w:p>
    <w:p w14:paraId="6ED246D8" w14:textId="77777777" w:rsidR="0023571B" w:rsidRDefault="0023571B">
      <w:pPr>
        <w:pStyle w:val="Brdtext"/>
        <w:rPr>
          <w:sz w:val="20"/>
        </w:rPr>
      </w:pPr>
    </w:p>
    <w:p w14:paraId="13F4BDB0" w14:textId="77777777" w:rsidR="0023571B" w:rsidRDefault="0023571B">
      <w:pPr>
        <w:pStyle w:val="Brdtext"/>
        <w:rPr>
          <w:sz w:val="20"/>
        </w:rPr>
      </w:pPr>
    </w:p>
    <w:p w14:paraId="2F1DCE19" w14:textId="77777777" w:rsidR="0023571B" w:rsidRDefault="0023571B">
      <w:pPr>
        <w:pStyle w:val="Brdtext"/>
        <w:rPr>
          <w:sz w:val="20"/>
        </w:rPr>
      </w:pPr>
    </w:p>
    <w:p w14:paraId="257861A9" w14:textId="77777777" w:rsidR="0023571B" w:rsidRDefault="0023571B">
      <w:pPr>
        <w:pStyle w:val="Brdtext"/>
        <w:rPr>
          <w:sz w:val="20"/>
        </w:rPr>
      </w:pPr>
    </w:p>
    <w:p w14:paraId="16475C4D" w14:textId="77777777" w:rsidR="0023571B" w:rsidRDefault="0023571B">
      <w:pPr>
        <w:pStyle w:val="Brdtext"/>
        <w:spacing w:before="11"/>
        <w:rPr>
          <w:sz w:val="12"/>
        </w:rPr>
      </w:pPr>
    </w:p>
    <w:p w14:paraId="4AACA986" w14:textId="77777777" w:rsidR="0023571B" w:rsidRDefault="00A845C8">
      <w:pPr>
        <w:pStyle w:val="Brdtext"/>
        <w:ind w:left="887"/>
        <w:rPr>
          <w:sz w:val="20"/>
        </w:rPr>
      </w:pPr>
      <w:r>
        <w:rPr>
          <w:noProof/>
          <w:sz w:val="20"/>
        </w:rPr>
        <w:drawing>
          <wp:inline distT="0" distB="0" distL="0" distR="0" wp14:anchorId="4103B30D" wp14:editId="45F8C1F4">
            <wp:extent cx="4796474" cy="51206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4796474" cy="5120640"/>
                    </a:xfrm>
                    <a:prstGeom prst="rect">
                      <a:avLst/>
                    </a:prstGeom>
                  </pic:spPr>
                </pic:pic>
              </a:graphicData>
            </a:graphic>
          </wp:inline>
        </w:drawing>
      </w:r>
    </w:p>
    <w:sectPr w:rsidR="0023571B">
      <w:pgSz w:w="11910" w:h="16840"/>
      <w:pgMar w:top="1580" w:right="13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31126" w14:textId="77777777" w:rsidR="00A845C8" w:rsidRDefault="00A845C8" w:rsidP="00A95712">
      <w:r>
        <w:separator/>
      </w:r>
    </w:p>
  </w:endnote>
  <w:endnote w:type="continuationSeparator" w:id="0">
    <w:p w14:paraId="21F04DC7" w14:textId="77777777" w:rsidR="00A845C8" w:rsidRDefault="00A845C8" w:rsidP="00A9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DFBA" w14:textId="77777777" w:rsidR="00A95712" w:rsidRDefault="00A957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D8C9" w14:textId="77777777" w:rsidR="00A95712" w:rsidRDefault="00A9571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35DE" w14:textId="77777777" w:rsidR="00A95712" w:rsidRDefault="00A957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7A3B0" w14:textId="77777777" w:rsidR="00A845C8" w:rsidRDefault="00A845C8" w:rsidP="00A95712">
      <w:r>
        <w:separator/>
      </w:r>
    </w:p>
  </w:footnote>
  <w:footnote w:type="continuationSeparator" w:id="0">
    <w:p w14:paraId="55A98F1B" w14:textId="77777777" w:rsidR="00A845C8" w:rsidRDefault="00A845C8" w:rsidP="00A9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32BFC" w14:textId="77777777" w:rsidR="00A95712" w:rsidRDefault="00A9571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83353" w14:textId="77777777" w:rsidR="00A95712" w:rsidRDefault="00A9571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A3303" w14:textId="77777777" w:rsidR="00A95712" w:rsidRDefault="00A9571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3571B"/>
    <w:rsid w:val="0023571B"/>
    <w:rsid w:val="009447A1"/>
    <w:rsid w:val="00A845C8"/>
    <w:rsid w:val="00A95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0C4A1"/>
  <w15:docId w15:val="{4DF7B529-76FF-46BB-85F4-19BF536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sv-SE" w:eastAsia="sv-SE" w:bidi="sv-SE"/>
    </w:rPr>
  </w:style>
  <w:style w:type="paragraph" w:styleId="Rubrik1">
    <w:name w:val="heading 1"/>
    <w:basedOn w:val="Normal"/>
    <w:uiPriority w:val="9"/>
    <w:qFormat/>
    <w:pPr>
      <w:ind w:left="118"/>
      <w:outlineLvl w:val="0"/>
    </w:pPr>
    <w:rPr>
      <w:b/>
      <w:bCs/>
      <w:sz w:val="24"/>
      <w:szCs w:val="24"/>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A95712"/>
    <w:pPr>
      <w:tabs>
        <w:tab w:val="center" w:pos="4536"/>
        <w:tab w:val="right" w:pos="9072"/>
      </w:tabs>
    </w:pPr>
  </w:style>
  <w:style w:type="character" w:customStyle="1" w:styleId="SidhuvudChar">
    <w:name w:val="Sidhuvud Char"/>
    <w:basedOn w:val="Standardstycketeckensnitt"/>
    <w:link w:val="Sidhuvud"/>
    <w:uiPriority w:val="99"/>
    <w:rsid w:val="00A95712"/>
    <w:rPr>
      <w:rFonts w:ascii="Trebuchet MS" w:eastAsia="Trebuchet MS" w:hAnsi="Trebuchet MS" w:cs="Trebuchet MS"/>
      <w:lang w:val="sv-SE" w:eastAsia="sv-SE" w:bidi="sv-SE"/>
    </w:rPr>
  </w:style>
  <w:style w:type="paragraph" w:styleId="Sidfot">
    <w:name w:val="footer"/>
    <w:basedOn w:val="Normal"/>
    <w:link w:val="SidfotChar"/>
    <w:uiPriority w:val="99"/>
    <w:unhideWhenUsed/>
    <w:rsid w:val="00A95712"/>
    <w:pPr>
      <w:tabs>
        <w:tab w:val="center" w:pos="4536"/>
        <w:tab w:val="right" w:pos="9072"/>
      </w:tabs>
    </w:pPr>
  </w:style>
  <w:style w:type="character" w:customStyle="1" w:styleId="SidfotChar">
    <w:name w:val="Sidfot Char"/>
    <w:basedOn w:val="Standardstycketeckensnitt"/>
    <w:link w:val="Sidfot"/>
    <w:uiPriority w:val="99"/>
    <w:rsid w:val="00A95712"/>
    <w:rPr>
      <w:rFonts w:ascii="Trebuchet MS" w:eastAsia="Trebuchet MS" w:hAnsi="Trebuchet MS" w:cs="Trebuchet MS"/>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andresmaleri.se"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1658</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Andersson Lasse</cp:lastModifiedBy>
  <cp:revision>2</cp:revision>
  <dcterms:created xsi:type="dcterms:W3CDTF">2021-06-01T06:11:00Z</dcterms:created>
  <dcterms:modified xsi:type="dcterms:W3CDTF">2021-06-01T06:11:00Z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Creator">
    <vt:lpwstr>Microsoft® Word för Microsoft 365</vt:lpwstr>
  </property>
  <property fmtid="{D5CDD505-2E9C-101B-9397-08002B2CF9AE}" pid="4" name="LastSaved">
    <vt:filetime>2021-06-01T00:00:00Z</vt:filetime>
  </property>
  <property fmtid="{D5CDD505-2E9C-101B-9397-08002B2CF9AE}" pid="5" name="MSIP_Label_a7f2ec83-e677-438d-afb7-4c7c0dbc872b_Enabled">
    <vt:lpwstr>True</vt:lpwstr>
  </property>
  <property fmtid="{D5CDD505-2E9C-101B-9397-08002B2CF9AE}" pid="6" name="MSIP_Label_a7f2ec83-e677-438d-afb7-4c7c0dbc872b_SiteId">
    <vt:lpwstr>3bc062e4-ac9d-4c17-b4dd-3aad637ff1ac</vt:lpwstr>
  </property>
  <property fmtid="{D5CDD505-2E9C-101B-9397-08002B2CF9AE}" pid="7" name="MSIP_Label_a7f2ec83-e677-438d-afb7-4c7c0dbc872b_Owner">
    <vt:lpwstr>lasse.andersson@scania.com</vt:lpwstr>
  </property>
  <property fmtid="{D5CDD505-2E9C-101B-9397-08002B2CF9AE}" pid="8" name="MSIP_Label_a7f2ec83-e677-438d-afb7-4c7c0dbc872b_SetDate">
    <vt:lpwstr>2021-06-01T06:11:16.0502596Z</vt:lpwstr>
  </property>
  <property fmtid="{D5CDD505-2E9C-101B-9397-08002B2CF9AE}" pid="9" name="MSIP_Label_a7f2ec83-e677-438d-afb7-4c7c0dbc872b_Name">
    <vt:lpwstr>Internal</vt:lpwstr>
  </property>
  <property fmtid="{D5CDD505-2E9C-101B-9397-08002B2CF9AE}" pid="10" name="MSIP_Label_a7f2ec83-e677-438d-afb7-4c7c0dbc872b_Application">
    <vt:lpwstr>Microsoft Azure Information Protection</vt:lpwstr>
  </property>
  <property fmtid="{D5CDD505-2E9C-101B-9397-08002B2CF9AE}" pid="11" name="MSIP_Label_a7f2ec83-e677-438d-afb7-4c7c0dbc872b_Extended_MSFT_Method">
    <vt:lpwstr>Automatic</vt:lpwstr>
  </property>
  <property fmtid="{D5CDD505-2E9C-101B-9397-08002B2CF9AE}" pid="12" name="Sensitivity">
    <vt:lpwstr>Internal</vt:lpwstr>
  </property>
</Properties>
</file>