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B4B01" w14:textId="5AD9C533" w:rsidR="00A67FFE" w:rsidRDefault="00A67FFE" w:rsidP="00A67FFE">
      <w:pPr>
        <w:shd w:val="clear" w:color="auto" w:fill="FFFFFF"/>
        <w:spacing w:after="150" w:line="240" w:lineRule="auto"/>
        <w:jc w:val="center"/>
        <w:rPr>
          <w:rFonts w:ascii="Helvetica" w:eastAsia="Times New Roman" w:hAnsi="Helvetica" w:cs="Helvetica"/>
          <w:b/>
          <w:bCs/>
          <w:color w:val="333333"/>
          <w:kern w:val="0"/>
          <w:sz w:val="36"/>
          <w:szCs w:val="36"/>
          <w:lang w:eastAsia="sv-SE"/>
          <w14:ligatures w14:val="none"/>
        </w:rPr>
      </w:pPr>
      <w:r w:rsidRPr="00A67FFE">
        <w:rPr>
          <w:rFonts w:ascii="Helvetica" w:eastAsia="Times New Roman" w:hAnsi="Helvetica" w:cs="Helvetica"/>
          <w:b/>
          <w:bCs/>
          <w:color w:val="333333"/>
          <w:kern w:val="0"/>
          <w:sz w:val="36"/>
          <w:szCs w:val="36"/>
          <w:lang w:eastAsia="sv-SE"/>
          <w14:ligatures w14:val="none"/>
        </w:rPr>
        <w:t xml:space="preserve">Fågelmatning Brf </w:t>
      </w:r>
      <w:proofErr w:type="spellStart"/>
      <w:r w:rsidRPr="00A67FFE">
        <w:rPr>
          <w:rFonts w:ascii="Helvetica" w:eastAsia="Times New Roman" w:hAnsi="Helvetica" w:cs="Helvetica"/>
          <w:b/>
          <w:bCs/>
          <w:color w:val="333333"/>
          <w:kern w:val="0"/>
          <w:sz w:val="36"/>
          <w:szCs w:val="36"/>
          <w:lang w:eastAsia="sv-SE"/>
          <w14:ligatures w14:val="none"/>
        </w:rPr>
        <w:t>RönningeKälla</w:t>
      </w:r>
      <w:proofErr w:type="spellEnd"/>
    </w:p>
    <w:p w14:paraId="6DE61626" w14:textId="563633CD" w:rsidR="00A67FFE" w:rsidRDefault="00A67FFE" w:rsidP="00A67FFE">
      <w:pPr>
        <w:shd w:val="clear" w:color="auto" w:fill="FFFFFF"/>
        <w:spacing w:after="150" w:line="240" w:lineRule="auto"/>
        <w:rPr>
          <w:rFonts w:ascii="Helvetica" w:eastAsia="Times New Roman" w:hAnsi="Helvetica" w:cs="Helvetica"/>
          <w:color w:val="333333"/>
          <w:kern w:val="0"/>
          <w:sz w:val="27"/>
          <w:szCs w:val="27"/>
          <w:lang w:eastAsia="sv-SE"/>
          <w14:ligatures w14:val="none"/>
        </w:rPr>
      </w:pPr>
      <w:r>
        <w:rPr>
          <w:rFonts w:ascii="Helvetica" w:eastAsia="Times New Roman" w:hAnsi="Helvetica" w:cs="Helvetica"/>
          <w:color w:val="333333"/>
          <w:kern w:val="0"/>
          <w:sz w:val="27"/>
          <w:szCs w:val="27"/>
          <w:lang w:eastAsia="sv-SE"/>
          <w14:ligatures w14:val="none"/>
        </w:rPr>
        <w:br/>
      </w:r>
      <w:r w:rsidRPr="00A67FFE">
        <w:rPr>
          <w:rFonts w:ascii="Helvetica" w:eastAsia="Times New Roman" w:hAnsi="Helvetica" w:cs="Helvetica"/>
          <w:i/>
          <w:iCs/>
          <w:color w:val="333333"/>
          <w:kern w:val="0"/>
          <w:sz w:val="27"/>
          <w:szCs w:val="27"/>
          <w:lang w:eastAsia="sv-SE"/>
          <w14:ligatures w14:val="none"/>
        </w:rPr>
        <w:t>Frågan om vilka regler som gäller vid fågelmatning i vår förening har framförts till styrelsen</w:t>
      </w:r>
      <w:r>
        <w:rPr>
          <w:rFonts w:ascii="Helvetica" w:eastAsia="Times New Roman" w:hAnsi="Helvetica" w:cs="Helvetica"/>
          <w:color w:val="333333"/>
          <w:kern w:val="0"/>
          <w:sz w:val="27"/>
          <w:szCs w:val="27"/>
          <w:lang w:eastAsia="sv-SE"/>
          <w14:ligatures w14:val="none"/>
        </w:rPr>
        <w:t>.</w:t>
      </w:r>
      <w:r>
        <w:rPr>
          <w:rFonts w:ascii="Helvetica" w:eastAsia="Times New Roman" w:hAnsi="Helvetica" w:cs="Helvetica"/>
          <w:color w:val="333333"/>
          <w:kern w:val="0"/>
          <w:sz w:val="27"/>
          <w:szCs w:val="27"/>
          <w:lang w:eastAsia="sv-SE"/>
          <w14:ligatures w14:val="none"/>
        </w:rPr>
        <w:br/>
      </w:r>
      <w:r w:rsidRPr="00A67FFE">
        <w:rPr>
          <w:rFonts w:ascii="Helvetica" w:eastAsia="Times New Roman" w:hAnsi="Helvetica" w:cs="Helvetica"/>
          <w:color w:val="333333"/>
          <w:kern w:val="0"/>
          <w:sz w:val="27"/>
          <w:szCs w:val="27"/>
          <w:u w:val="single"/>
          <w:lang w:eastAsia="sv-SE"/>
          <w14:ligatures w14:val="none"/>
        </w:rPr>
        <w:t xml:space="preserve">Idag så har vi ej några regler </w:t>
      </w:r>
      <w:r>
        <w:rPr>
          <w:rFonts w:ascii="Helvetica" w:eastAsia="Times New Roman" w:hAnsi="Helvetica" w:cs="Helvetica"/>
          <w:color w:val="333333"/>
          <w:kern w:val="0"/>
          <w:sz w:val="27"/>
          <w:szCs w:val="27"/>
          <w:u w:val="single"/>
          <w:lang w:eastAsia="sv-SE"/>
          <w14:ligatures w14:val="none"/>
        </w:rPr>
        <w:t xml:space="preserve">i föreningen </w:t>
      </w:r>
      <w:r w:rsidRPr="00A67FFE">
        <w:rPr>
          <w:rFonts w:ascii="Helvetica" w:eastAsia="Times New Roman" w:hAnsi="Helvetica" w:cs="Helvetica"/>
          <w:color w:val="333333"/>
          <w:kern w:val="0"/>
          <w:sz w:val="27"/>
          <w:szCs w:val="27"/>
          <w:u w:val="single"/>
          <w:lang w:eastAsia="sv-SE"/>
          <w14:ligatures w14:val="none"/>
        </w:rPr>
        <w:t>när det gäller fågelmatning på vårt område</w:t>
      </w:r>
      <w:r>
        <w:rPr>
          <w:rFonts w:ascii="Helvetica" w:eastAsia="Times New Roman" w:hAnsi="Helvetica" w:cs="Helvetica"/>
          <w:color w:val="333333"/>
          <w:kern w:val="0"/>
          <w:sz w:val="27"/>
          <w:szCs w:val="27"/>
          <w:lang w:eastAsia="sv-SE"/>
          <w14:ligatures w14:val="none"/>
        </w:rPr>
        <w:t>.</w:t>
      </w:r>
    </w:p>
    <w:p w14:paraId="3451F247" w14:textId="5DBCEEBD" w:rsidR="00A67FFE" w:rsidRDefault="00A67FFE" w:rsidP="00A67FFE">
      <w:pPr>
        <w:shd w:val="clear" w:color="auto" w:fill="FFFFFF"/>
        <w:spacing w:after="150" w:line="240" w:lineRule="auto"/>
        <w:rPr>
          <w:rFonts w:ascii="Helvetica" w:eastAsia="Times New Roman" w:hAnsi="Helvetica" w:cs="Helvetica"/>
          <w:color w:val="333333"/>
          <w:kern w:val="0"/>
          <w:sz w:val="27"/>
          <w:szCs w:val="27"/>
          <w:lang w:eastAsia="sv-SE"/>
          <w14:ligatures w14:val="none"/>
        </w:rPr>
      </w:pPr>
      <w:r>
        <w:rPr>
          <w:rFonts w:ascii="Helvetica" w:eastAsia="Times New Roman" w:hAnsi="Helvetica" w:cs="Helvetica"/>
          <w:color w:val="333333"/>
          <w:kern w:val="0"/>
          <w:sz w:val="27"/>
          <w:szCs w:val="27"/>
          <w:lang w:eastAsia="sv-SE"/>
          <w14:ligatures w14:val="none"/>
        </w:rPr>
        <w:t xml:space="preserve">Medlemmarna i vår förening har lite </w:t>
      </w:r>
      <w:r w:rsidR="00066F10">
        <w:rPr>
          <w:rFonts w:ascii="Helvetica" w:eastAsia="Times New Roman" w:hAnsi="Helvetica" w:cs="Helvetica"/>
          <w:color w:val="333333"/>
          <w:kern w:val="0"/>
          <w:sz w:val="27"/>
          <w:szCs w:val="27"/>
          <w:lang w:eastAsia="sv-SE"/>
          <w14:ligatures w14:val="none"/>
        </w:rPr>
        <w:t>o</w:t>
      </w:r>
      <w:r>
        <w:rPr>
          <w:rFonts w:ascii="Helvetica" w:eastAsia="Times New Roman" w:hAnsi="Helvetica" w:cs="Helvetica"/>
          <w:color w:val="333333"/>
          <w:kern w:val="0"/>
          <w:sz w:val="27"/>
          <w:szCs w:val="27"/>
          <w:lang w:eastAsia="sv-SE"/>
          <w14:ligatures w14:val="none"/>
        </w:rPr>
        <w:t>lika uppfattningar hur det ska vara tillåtet eller ej</w:t>
      </w:r>
      <w:r w:rsidR="00066F10">
        <w:rPr>
          <w:rFonts w:ascii="Helvetica" w:eastAsia="Times New Roman" w:hAnsi="Helvetica" w:cs="Helvetica"/>
          <w:color w:val="333333"/>
          <w:kern w:val="0"/>
          <w:sz w:val="27"/>
          <w:szCs w:val="27"/>
          <w:lang w:eastAsia="sv-SE"/>
          <w14:ligatures w14:val="none"/>
        </w:rPr>
        <w:t>.</w:t>
      </w:r>
    </w:p>
    <w:p w14:paraId="2BC7AF40" w14:textId="3654325A" w:rsidR="00066F10" w:rsidRDefault="00066F10" w:rsidP="00A67FFE">
      <w:pPr>
        <w:shd w:val="clear" w:color="auto" w:fill="FFFFFF"/>
        <w:spacing w:after="150" w:line="240" w:lineRule="auto"/>
        <w:rPr>
          <w:rFonts w:ascii="Helvetica" w:eastAsia="Times New Roman" w:hAnsi="Helvetica" w:cs="Helvetica"/>
          <w:color w:val="333333"/>
          <w:kern w:val="0"/>
          <w:sz w:val="27"/>
          <w:szCs w:val="27"/>
          <w:lang w:eastAsia="sv-SE"/>
          <w14:ligatures w14:val="none"/>
        </w:rPr>
      </w:pPr>
      <w:r>
        <w:rPr>
          <w:rFonts w:ascii="Helvetica" w:eastAsia="Times New Roman" w:hAnsi="Helvetica" w:cs="Helvetica"/>
          <w:color w:val="333333"/>
          <w:kern w:val="0"/>
          <w:sz w:val="27"/>
          <w:szCs w:val="27"/>
          <w:lang w:eastAsia="sv-SE"/>
          <w14:ligatures w14:val="none"/>
        </w:rPr>
        <w:t>Styrelsen ser framemot en inkommande motion som vi tillsammans beslutar om på vår stämma till våren.</w:t>
      </w:r>
    </w:p>
    <w:p w14:paraId="570278F6" w14:textId="77777777" w:rsidR="00066F10" w:rsidRDefault="00066F10" w:rsidP="00A67FFE">
      <w:pPr>
        <w:shd w:val="clear" w:color="auto" w:fill="FFFFFF"/>
        <w:spacing w:after="150" w:line="240" w:lineRule="auto"/>
        <w:rPr>
          <w:rFonts w:ascii="Helvetica" w:eastAsia="Times New Roman" w:hAnsi="Helvetica" w:cs="Helvetica"/>
          <w:color w:val="333333"/>
          <w:kern w:val="0"/>
          <w:sz w:val="27"/>
          <w:szCs w:val="27"/>
          <w:lang w:eastAsia="sv-SE"/>
          <w14:ligatures w14:val="none"/>
        </w:rPr>
      </w:pPr>
    </w:p>
    <w:p w14:paraId="0CB06992" w14:textId="571C6E7A" w:rsidR="00066F10" w:rsidRPr="00A67FFE" w:rsidRDefault="00066F10" w:rsidP="00A67FFE">
      <w:pPr>
        <w:shd w:val="clear" w:color="auto" w:fill="FFFFFF"/>
        <w:spacing w:after="150" w:line="240" w:lineRule="auto"/>
        <w:rPr>
          <w:rFonts w:ascii="Helvetica" w:eastAsia="Times New Roman" w:hAnsi="Helvetica" w:cs="Helvetica"/>
          <w:color w:val="333333"/>
          <w:kern w:val="0"/>
          <w:sz w:val="27"/>
          <w:szCs w:val="27"/>
          <w:lang w:eastAsia="sv-SE"/>
          <w14:ligatures w14:val="none"/>
        </w:rPr>
      </w:pPr>
      <w:r>
        <w:rPr>
          <w:rFonts w:ascii="Helvetica" w:eastAsia="Times New Roman" w:hAnsi="Helvetica" w:cs="Helvetica"/>
          <w:color w:val="333333"/>
          <w:kern w:val="0"/>
          <w:sz w:val="27"/>
          <w:szCs w:val="27"/>
          <w:lang w:eastAsia="sv-SE"/>
          <w14:ligatures w14:val="none"/>
        </w:rPr>
        <w:t>Nedan lite information om fågelmatning:</w:t>
      </w:r>
    </w:p>
    <w:p w14:paraId="193F31BE" w14:textId="77777777" w:rsidR="00A67FFE" w:rsidRDefault="00A67FFE" w:rsidP="00A67FFE">
      <w:pPr>
        <w:shd w:val="clear" w:color="auto" w:fill="FFFFFF"/>
        <w:spacing w:after="150" w:line="240" w:lineRule="auto"/>
        <w:rPr>
          <w:rFonts w:ascii="Helvetica" w:eastAsia="Times New Roman" w:hAnsi="Helvetica" w:cs="Helvetica"/>
          <w:color w:val="333333"/>
          <w:kern w:val="0"/>
          <w:sz w:val="27"/>
          <w:szCs w:val="27"/>
          <w:lang w:eastAsia="sv-SE"/>
          <w14:ligatures w14:val="none"/>
        </w:rPr>
      </w:pPr>
    </w:p>
    <w:p w14:paraId="54156B18" w14:textId="02192222" w:rsidR="00A67FFE" w:rsidRPr="00A67FFE" w:rsidRDefault="00A67FFE" w:rsidP="00A67FFE">
      <w:pPr>
        <w:shd w:val="clear" w:color="auto" w:fill="FFFFFF"/>
        <w:spacing w:after="150" w:line="240" w:lineRule="auto"/>
        <w:rPr>
          <w:rFonts w:ascii="Helvetica" w:eastAsia="Times New Roman" w:hAnsi="Helvetica" w:cs="Helvetica"/>
          <w:color w:val="333333"/>
          <w:kern w:val="0"/>
          <w:sz w:val="27"/>
          <w:szCs w:val="27"/>
          <w:lang w:eastAsia="sv-SE"/>
          <w14:ligatures w14:val="none"/>
        </w:rPr>
      </w:pPr>
      <w:r w:rsidRPr="00A67FFE">
        <w:rPr>
          <w:rFonts w:ascii="Helvetica" w:eastAsia="Times New Roman" w:hAnsi="Helvetica" w:cs="Helvetica"/>
          <w:color w:val="333333"/>
          <w:kern w:val="0"/>
          <w:sz w:val="27"/>
          <w:szCs w:val="27"/>
          <w:lang w:eastAsia="sv-SE"/>
          <w14:ligatures w14:val="none"/>
        </w:rPr>
        <w:t>Fåglar är ett naturligt inslag i vår stadsmiljö och är viktiga i naturen. Men fåglarna kan även upplevas som störande, exempelvis när de smutsar ner eller skränar. Många tycker om att mata fåglar och gör det i gott syfte. Men det är viktigt att tänka på att risken för störningar till omgivningen många gånger ökar vid matningen. Under sommarhalvåret behöver fåglarna normalt inte matas då det finns en rik tillgång av naturlig föda. Det är endast vintertid som fåglar kan ha det svårt att hitta mat, och är i behov av extra utfodring från oss människor. Fågelmatning på ett olämpligt sätt kan orsaka problem för grannar och faktiskt till och med få rättsliga konsekvenser. </w:t>
      </w:r>
    </w:p>
    <w:p w14:paraId="54BA4B43" w14:textId="77777777" w:rsidR="00A67FFE" w:rsidRPr="00A67FFE" w:rsidRDefault="00A67FFE" w:rsidP="00A67FFE">
      <w:pPr>
        <w:spacing w:before="300" w:after="150" w:line="240" w:lineRule="auto"/>
        <w:textAlignment w:val="baseline"/>
        <w:outlineLvl w:val="1"/>
        <w:rPr>
          <w:rFonts w:ascii="Arial" w:eastAsia="Times New Roman" w:hAnsi="Arial" w:cs="Arial"/>
          <w:color w:val="333333"/>
          <w:kern w:val="0"/>
          <w:sz w:val="48"/>
          <w:szCs w:val="48"/>
          <w:lang w:eastAsia="sv-SE"/>
          <w14:ligatures w14:val="none"/>
        </w:rPr>
      </w:pPr>
      <w:r w:rsidRPr="00A67FFE">
        <w:rPr>
          <w:rFonts w:ascii="Arial" w:eastAsia="Times New Roman" w:hAnsi="Arial" w:cs="Arial"/>
          <w:color w:val="333333"/>
          <w:kern w:val="0"/>
          <w:sz w:val="48"/>
          <w:szCs w:val="48"/>
          <w:lang w:eastAsia="sv-SE"/>
          <w14:ligatures w14:val="none"/>
        </w:rPr>
        <w:t>Så matar du fåglar på bästa sätt</w:t>
      </w:r>
    </w:p>
    <w:p w14:paraId="09E6377D" w14:textId="77777777" w:rsidR="00A67FFE" w:rsidRPr="00A67FFE" w:rsidRDefault="00A67FFE" w:rsidP="00A67FFE">
      <w:pPr>
        <w:numPr>
          <w:ilvl w:val="0"/>
          <w:numId w:val="1"/>
        </w:numPr>
        <w:spacing w:before="100" w:beforeAutospacing="1" w:after="75" w:line="240" w:lineRule="auto"/>
        <w:textAlignment w:val="baseline"/>
        <w:rPr>
          <w:rFonts w:ascii="Helvetica" w:eastAsia="Times New Roman" w:hAnsi="Helvetica" w:cs="Helvetica"/>
          <w:color w:val="333333"/>
          <w:kern w:val="0"/>
          <w:sz w:val="24"/>
          <w:szCs w:val="24"/>
          <w:lang w:eastAsia="sv-SE"/>
          <w14:ligatures w14:val="none"/>
        </w:rPr>
      </w:pPr>
      <w:r w:rsidRPr="00A67FFE">
        <w:rPr>
          <w:rFonts w:ascii="Helvetica" w:eastAsia="Times New Roman" w:hAnsi="Helvetica" w:cs="Helvetica"/>
          <w:color w:val="333333"/>
          <w:kern w:val="0"/>
          <w:sz w:val="24"/>
          <w:szCs w:val="24"/>
          <w:lang w:eastAsia="sv-SE"/>
          <w14:ligatures w14:val="none"/>
        </w:rPr>
        <w:t>Matningen bör ske över marknivå, till exempel med ett fågelbord eller liknande.</w:t>
      </w:r>
    </w:p>
    <w:p w14:paraId="5FEB6A55" w14:textId="77777777" w:rsidR="00A67FFE" w:rsidRPr="00A67FFE" w:rsidRDefault="00A67FFE" w:rsidP="00A67FFE">
      <w:pPr>
        <w:numPr>
          <w:ilvl w:val="0"/>
          <w:numId w:val="1"/>
        </w:numPr>
        <w:spacing w:before="100" w:beforeAutospacing="1" w:after="75" w:line="240" w:lineRule="auto"/>
        <w:textAlignment w:val="baseline"/>
        <w:rPr>
          <w:rFonts w:ascii="Helvetica" w:eastAsia="Times New Roman" w:hAnsi="Helvetica" w:cs="Helvetica"/>
          <w:color w:val="333333"/>
          <w:kern w:val="0"/>
          <w:sz w:val="24"/>
          <w:szCs w:val="24"/>
          <w:lang w:eastAsia="sv-SE"/>
          <w14:ligatures w14:val="none"/>
        </w:rPr>
      </w:pPr>
      <w:r w:rsidRPr="00A67FFE">
        <w:rPr>
          <w:rFonts w:ascii="Helvetica" w:eastAsia="Times New Roman" w:hAnsi="Helvetica" w:cs="Helvetica"/>
          <w:color w:val="333333"/>
          <w:kern w:val="0"/>
          <w:sz w:val="24"/>
          <w:szCs w:val="24"/>
          <w:lang w:eastAsia="sv-SE"/>
          <w14:ligatures w14:val="none"/>
        </w:rPr>
        <w:t>Fågelbordet bör vara utformat så att endast småfåglar kan komma åt fågelmaten, eftersom större fåglar såsom duvor, skator och måsar kan orsaka skrän och nedskräpning.</w:t>
      </w:r>
    </w:p>
    <w:p w14:paraId="655B3A5C" w14:textId="77777777" w:rsidR="00A67FFE" w:rsidRPr="00A67FFE" w:rsidRDefault="00A67FFE" w:rsidP="00A67FFE">
      <w:pPr>
        <w:numPr>
          <w:ilvl w:val="0"/>
          <w:numId w:val="1"/>
        </w:numPr>
        <w:spacing w:before="100" w:beforeAutospacing="1" w:after="75" w:line="240" w:lineRule="auto"/>
        <w:textAlignment w:val="baseline"/>
        <w:rPr>
          <w:rFonts w:ascii="Helvetica" w:eastAsia="Times New Roman" w:hAnsi="Helvetica" w:cs="Helvetica"/>
          <w:color w:val="333333"/>
          <w:kern w:val="0"/>
          <w:sz w:val="24"/>
          <w:szCs w:val="24"/>
          <w:lang w:eastAsia="sv-SE"/>
          <w14:ligatures w14:val="none"/>
        </w:rPr>
      </w:pPr>
      <w:r w:rsidRPr="00A67FFE">
        <w:rPr>
          <w:rFonts w:ascii="Helvetica" w:eastAsia="Times New Roman" w:hAnsi="Helvetica" w:cs="Helvetica"/>
          <w:color w:val="333333"/>
          <w:kern w:val="0"/>
          <w:sz w:val="24"/>
          <w:szCs w:val="24"/>
          <w:lang w:eastAsia="sv-SE"/>
          <w14:ligatures w14:val="none"/>
        </w:rPr>
        <w:t>Om fågelmat läggs ut på marken, kan den locka till sig råttor och möss eller andra skadedjur.</w:t>
      </w:r>
    </w:p>
    <w:p w14:paraId="77DAC272" w14:textId="77777777" w:rsidR="00A67FFE" w:rsidRPr="00A67FFE" w:rsidRDefault="00A67FFE" w:rsidP="00A67FFE">
      <w:pPr>
        <w:numPr>
          <w:ilvl w:val="0"/>
          <w:numId w:val="1"/>
        </w:numPr>
        <w:spacing w:before="100" w:beforeAutospacing="1" w:after="75" w:line="240" w:lineRule="auto"/>
        <w:textAlignment w:val="baseline"/>
        <w:rPr>
          <w:rFonts w:ascii="Helvetica" w:eastAsia="Times New Roman" w:hAnsi="Helvetica" w:cs="Helvetica"/>
          <w:color w:val="333333"/>
          <w:kern w:val="0"/>
          <w:sz w:val="24"/>
          <w:szCs w:val="24"/>
          <w:lang w:eastAsia="sv-SE"/>
          <w14:ligatures w14:val="none"/>
        </w:rPr>
      </w:pPr>
      <w:r w:rsidRPr="00A67FFE">
        <w:rPr>
          <w:rFonts w:ascii="Helvetica" w:eastAsia="Times New Roman" w:hAnsi="Helvetica" w:cs="Helvetica"/>
          <w:color w:val="333333"/>
          <w:kern w:val="0"/>
          <w:sz w:val="24"/>
          <w:szCs w:val="24"/>
          <w:lang w:eastAsia="sv-SE"/>
          <w14:ligatures w14:val="none"/>
        </w:rPr>
        <w:t>Fåglarna bör inte kunna gå i maten, fåglarna kan förorena fågelmaten med spillning vilket kan leda till att det finns en risk att sjukdomar sprids mellan fåglarna. Spillning kan även i större mängder exempelvis skada fasader.</w:t>
      </w:r>
    </w:p>
    <w:p w14:paraId="1E628641" w14:textId="77777777" w:rsidR="00A67FFE" w:rsidRPr="00A67FFE" w:rsidRDefault="00A67FFE" w:rsidP="00A67FFE">
      <w:pPr>
        <w:spacing w:before="300" w:after="150" w:line="240" w:lineRule="auto"/>
        <w:textAlignment w:val="baseline"/>
        <w:outlineLvl w:val="2"/>
        <w:rPr>
          <w:rFonts w:ascii="Arial" w:eastAsia="Times New Roman" w:hAnsi="Arial" w:cs="Arial"/>
          <w:color w:val="333333"/>
          <w:kern w:val="0"/>
          <w:sz w:val="34"/>
          <w:szCs w:val="34"/>
          <w:lang w:eastAsia="sv-SE"/>
          <w14:ligatures w14:val="none"/>
        </w:rPr>
      </w:pPr>
      <w:r w:rsidRPr="00A67FFE">
        <w:rPr>
          <w:rFonts w:ascii="Arial" w:eastAsia="Times New Roman" w:hAnsi="Arial" w:cs="Arial"/>
          <w:color w:val="333333"/>
          <w:kern w:val="0"/>
          <w:sz w:val="34"/>
          <w:szCs w:val="34"/>
          <w:lang w:eastAsia="sv-SE"/>
          <w14:ligatures w14:val="none"/>
        </w:rPr>
        <w:t>Vad kan man mata fåglarna med?</w:t>
      </w:r>
    </w:p>
    <w:p w14:paraId="44C52263" w14:textId="77777777" w:rsidR="00A67FFE" w:rsidRPr="00A67FFE" w:rsidRDefault="00A67FFE" w:rsidP="00A67FFE">
      <w:pPr>
        <w:spacing w:after="150" w:line="240" w:lineRule="auto"/>
        <w:textAlignment w:val="baseline"/>
        <w:rPr>
          <w:rFonts w:ascii="Helvetica" w:eastAsia="Times New Roman" w:hAnsi="Helvetica" w:cs="Helvetica"/>
          <w:color w:val="333333"/>
          <w:kern w:val="0"/>
          <w:sz w:val="24"/>
          <w:szCs w:val="24"/>
          <w:lang w:eastAsia="sv-SE"/>
          <w14:ligatures w14:val="none"/>
        </w:rPr>
      </w:pPr>
      <w:r w:rsidRPr="00A67FFE">
        <w:rPr>
          <w:rFonts w:ascii="Helvetica" w:eastAsia="Times New Roman" w:hAnsi="Helvetica" w:cs="Helvetica"/>
          <w:color w:val="333333"/>
          <w:kern w:val="0"/>
          <w:sz w:val="24"/>
          <w:szCs w:val="24"/>
          <w:lang w:eastAsia="sv-SE"/>
          <w14:ligatures w14:val="none"/>
        </w:rPr>
        <w:t>Erbjud endast fågelfrö, talgbollar eller liknande.</w:t>
      </w:r>
      <w:r w:rsidRPr="00A67FFE">
        <w:rPr>
          <w:rFonts w:ascii="Helvetica" w:eastAsia="Times New Roman" w:hAnsi="Helvetica" w:cs="Helvetica"/>
          <w:color w:val="333333"/>
          <w:kern w:val="0"/>
          <w:sz w:val="24"/>
          <w:szCs w:val="24"/>
          <w:lang w:eastAsia="sv-SE"/>
          <w14:ligatures w14:val="none"/>
        </w:rPr>
        <w:br/>
        <w:t>Det är olämpligt, och i vissa fall förbjudet, att mata vilda djur med matrester. Endast en del av maten äts av fåglar, resten äts av råttor, möss och andra gnagare.</w:t>
      </w:r>
    </w:p>
    <w:p w14:paraId="59C50156" w14:textId="77777777" w:rsidR="00A67FFE" w:rsidRPr="00A67FFE" w:rsidRDefault="00A67FFE" w:rsidP="00A67FFE">
      <w:pPr>
        <w:spacing w:after="150" w:line="240" w:lineRule="auto"/>
        <w:textAlignment w:val="baseline"/>
        <w:rPr>
          <w:rFonts w:ascii="Helvetica" w:eastAsia="Times New Roman" w:hAnsi="Helvetica" w:cs="Helvetica"/>
          <w:color w:val="333333"/>
          <w:kern w:val="0"/>
          <w:sz w:val="24"/>
          <w:szCs w:val="24"/>
          <w:lang w:eastAsia="sv-SE"/>
          <w14:ligatures w14:val="none"/>
        </w:rPr>
      </w:pPr>
      <w:r w:rsidRPr="00A67FFE">
        <w:rPr>
          <w:rFonts w:ascii="Helvetica" w:eastAsia="Times New Roman" w:hAnsi="Helvetica" w:cs="Helvetica"/>
          <w:color w:val="333333"/>
          <w:kern w:val="0"/>
          <w:sz w:val="24"/>
          <w:szCs w:val="24"/>
          <w:lang w:eastAsia="sv-SE"/>
          <w14:ligatures w14:val="none"/>
        </w:rPr>
        <w:lastRenderedPageBreak/>
        <w:t>Alla matrester ska sorteras som organiskt avfall eller komposteras på fastigheten. Ska du börja kompostera behöver du anmäla det på förhand till avdelningen för miljö- och hälsoskydd. Det är viktigt att du tänker på vilken typ av kompost du väljer och var du väljer att placera den. Detta för att undvika besvär för dig själv och omgivningen.</w:t>
      </w:r>
    </w:p>
    <w:p w14:paraId="75D1241E" w14:textId="77777777" w:rsidR="00A67FFE" w:rsidRPr="00A67FFE" w:rsidRDefault="00A67FFE" w:rsidP="00A67FFE">
      <w:pPr>
        <w:spacing w:before="300" w:after="150" w:line="240" w:lineRule="auto"/>
        <w:textAlignment w:val="baseline"/>
        <w:outlineLvl w:val="2"/>
        <w:rPr>
          <w:rFonts w:ascii="Arial" w:eastAsia="Times New Roman" w:hAnsi="Arial" w:cs="Arial"/>
          <w:color w:val="333333"/>
          <w:kern w:val="0"/>
          <w:sz w:val="34"/>
          <w:szCs w:val="34"/>
          <w:lang w:eastAsia="sv-SE"/>
          <w14:ligatures w14:val="none"/>
        </w:rPr>
      </w:pPr>
      <w:r w:rsidRPr="00A67FFE">
        <w:rPr>
          <w:rFonts w:ascii="Arial" w:eastAsia="Times New Roman" w:hAnsi="Arial" w:cs="Arial"/>
          <w:color w:val="333333"/>
          <w:kern w:val="0"/>
          <w:sz w:val="34"/>
          <w:szCs w:val="34"/>
          <w:lang w:eastAsia="sv-SE"/>
          <w14:ligatures w14:val="none"/>
        </w:rPr>
        <w:t>Smittspridning av fågelmatning</w:t>
      </w:r>
    </w:p>
    <w:p w14:paraId="736397F8" w14:textId="77777777" w:rsidR="00A67FFE" w:rsidRPr="00A67FFE" w:rsidRDefault="00A67FFE" w:rsidP="00A67FFE">
      <w:pPr>
        <w:spacing w:after="150" w:line="240" w:lineRule="auto"/>
        <w:textAlignment w:val="baseline"/>
        <w:rPr>
          <w:rFonts w:ascii="Helvetica" w:eastAsia="Times New Roman" w:hAnsi="Helvetica" w:cs="Helvetica"/>
          <w:color w:val="333333"/>
          <w:kern w:val="0"/>
          <w:sz w:val="24"/>
          <w:szCs w:val="24"/>
          <w:lang w:eastAsia="sv-SE"/>
          <w14:ligatures w14:val="none"/>
        </w:rPr>
      </w:pPr>
      <w:r w:rsidRPr="00A67FFE">
        <w:rPr>
          <w:rFonts w:ascii="Helvetica" w:eastAsia="Times New Roman" w:hAnsi="Helvetica" w:cs="Helvetica"/>
          <w:color w:val="333333"/>
          <w:kern w:val="0"/>
          <w:sz w:val="24"/>
          <w:szCs w:val="24"/>
          <w:lang w:eastAsia="sv-SE"/>
          <w14:ligatures w14:val="none"/>
        </w:rPr>
        <w:t>Förutom obehaget som många upplever av skadedjur kan de även bidra till smittspridning. På grund av den risk för olägenhet gnagare utgör i form av exempelvis smittspridning, är det viktigt att så långt som möjligt begränsa förekomsten av dessa inom tätbebyggda områden. Fågelmatning kan exempelvis leda till utbrott av salmonella som även kan smitta husdjur och människor.</w:t>
      </w:r>
    </w:p>
    <w:p w14:paraId="4EC9F5B6" w14:textId="77777777" w:rsidR="00A67FFE" w:rsidRPr="00A67FFE" w:rsidRDefault="00A67FFE" w:rsidP="00A67FFE">
      <w:pPr>
        <w:spacing w:before="300" w:after="150" w:line="240" w:lineRule="auto"/>
        <w:textAlignment w:val="baseline"/>
        <w:outlineLvl w:val="2"/>
        <w:rPr>
          <w:rFonts w:ascii="Arial" w:eastAsia="Times New Roman" w:hAnsi="Arial" w:cs="Arial"/>
          <w:color w:val="333333"/>
          <w:kern w:val="0"/>
          <w:sz w:val="34"/>
          <w:szCs w:val="34"/>
          <w:lang w:eastAsia="sv-SE"/>
          <w14:ligatures w14:val="none"/>
        </w:rPr>
      </w:pPr>
      <w:r w:rsidRPr="00A67FFE">
        <w:rPr>
          <w:rFonts w:ascii="Arial" w:eastAsia="Times New Roman" w:hAnsi="Arial" w:cs="Arial"/>
          <w:color w:val="333333"/>
          <w:kern w:val="0"/>
          <w:sz w:val="34"/>
          <w:szCs w:val="34"/>
          <w:lang w:eastAsia="sv-SE"/>
          <w14:ligatures w14:val="none"/>
        </w:rPr>
        <w:t>Vem bär ansvaret?</w:t>
      </w:r>
    </w:p>
    <w:p w14:paraId="34E42142" w14:textId="77777777" w:rsidR="00A67FFE" w:rsidRPr="00A67FFE" w:rsidRDefault="00A67FFE" w:rsidP="00A67FFE">
      <w:pPr>
        <w:spacing w:after="150" w:line="240" w:lineRule="auto"/>
        <w:textAlignment w:val="baseline"/>
        <w:rPr>
          <w:rFonts w:ascii="Helvetica" w:eastAsia="Times New Roman" w:hAnsi="Helvetica" w:cs="Helvetica"/>
          <w:color w:val="333333"/>
          <w:kern w:val="0"/>
          <w:sz w:val="24"/>
          <w:szCs w:val="24"/>
          <w:lang w:eastAsia="sv-SE"/>
          <w14:ligatures w14:val="none"/>
        </w:rPr>
      </w:pPr>
      <w:r w:rsidRPr="00A67FFE">
        <w:rPr>
          <w:rFonts w:ascii="Helvetica" w:eastAsia="Times New Roman" w:hAnsi="Helvetica" w:cs="Helvetica"/>
          <w:color w:val="333333"/>
          <w:kern w:val="0"/>
          <w:sz w:val="24"/>
          <w:szCs w:val="24"/>
          <w:lang w:eastAsia="sv-SE"/>
          <w14:ligatures w14:val="none"/>
        </w:rPr>
        <w:t>Som fastighetsägare får du mata fåglar på din fastighet, du har rätt att bestämma vad som gäller för fågelmatningen på den egna fastigheten, förutsatt att matningen inte leder till störningar i omgivningen.</w:t>
      </w:r>
    </w:p>
    <w:p w14:paraId="2EDCA829" w14:textId="77777777" w:rsidR="00A67FFE" w:rsidRPr="00A67FFE" w:rsidRDefault="00A67FFE" w:rsidP="00A67FFE">
      <w:pPr>
        <w:spacing w:after="150" w:line="240" w:lineRule="auto"/>
        <w:textAlignment w:val="baseline"/>
        <w:rPr>
          <w:rFonts w:ascii="Helvetica" w:eastAsia="Times New Roman" w:hAnsi="Helvetica" w:cs="Helvetica"/>
          <w:color w:val="333333"/>
          <w:kern w:val="0"/>
          <w:sz w:val="24"/>
          <w:szCs w:val="24"/>
          <w:lang w:eastAsia="sv-SE"/>
          <w14:ligatures w14:val="none"/>
        </w:rPr>
      </w:pPr>
      <w:r w:rsidRPr="00A67FFE">
        <w:rPr>
          <w:rFonts w:ascii="Helvetica" w:eastAsia="Times New Roman" w:hAnsi="Helvetica" w:cs="Helvetica"/>
          <w:color w:val="333333"/>
          <w:kern w:val="0"/>
          <w:sz w:val="24"/>
          <w:szCs w:val="24"/>
          <w:lang w:eastAsia="sv-SE"/>
          <w14:ligatures w14:val="none"/>
        </w:rPr>
        <w:t>Bor du i ett flerfamiljshus kan det finnas ordningsföreskrifter som säger att det inte är tillåtet att mata på balkonger, fönsterbrädor och loftgångar. Bor du i en bostadsrätt kan motsvarande regler finnas i bostadsrättsföreningens stadgar. En lösning kan då vara att mata fåglarna från en gemensam automat på gården.</w:t>
      </w:r>
    </w:p>
    <w:p w14:paraId="726B9949" w14:textId="77777777" w:rsidR="00F84ED2" w:rsidRDefault="00F84ED2"/>
    <w:sectPr w:rsidR="00F84ED2">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843AD" w14:textId="77777777" w:rsidR="003B5668" w:rsidRDefault="003B5668" w:rsidP="00FF3709">
      <w:pPr>
        <w:spacing w:after="0" w:line="240" w:lineRule="auto"/>
      </w:pPr>
      <w:r>
        <w:separator/>
      </w:r>
    </w:p>
  </w:endnote>
  <w:endnote w:type="continuationSeparator" w:id="0">
    <w:p w14:paraId="5E83606D" w14:textId="77777777" w:rsidR="003B5668" w:rsidRDefault="003B5668" w:rsidP="00FF37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121D2" w14:textId="77777777" w:rsidR="00FF3709" w:rsidRDefault="00FF370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B95C1" w14:textId="77777777" w:rsidR="00FF3709" w:rsidRDefault="00FF3709">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D26C6" w14:textId="77777777" w:rsidR="00FF3709" w:rsidRDefault="00FF370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BC52C" w14:textId="77777777" w:rsidR="003B5668" w:rsidRDefault="003B5668" w:rsidP="00FF3709">
      <w:pPr>
        <w:spacing w:after="0" w:line="240" w:lineRule="auto"/>
      </w:pPr>
      <w:r>
        <w:separator/>
      </w:r>
    </w:p>
  </w:footnote>
  <w:footnote w:type="continuationSeparator" w:id="0">
    <w:p w14:paraId="6FD53AC3" w14:textId="77777777" w:rsidR="003B5668" w:rsidRDefault="003B5668" w:rsidP="00FF37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58572" w14:textId="77777777" w:rsidR="00FF3709" w:rsidRDefault="00FF370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50334" w14:textId="77777777" w:rsidR="00FF3709" w:rsidRDefault="00FF3709">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0C0AA" w14:textId="77777777" w:rsidR="00FF3709" w:rsidRDefault="00FF370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225E18"/>
    <w:multiLevelType w:val="multilevel"/>
    <w:tmpl w:val="1806E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822726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FFE"/>
    <w:rsid w:val="00066F10"/>
    <w:rsid w:val="000B25FA"/>
    <w:rsid w:val="003553A2"/>
    <w:rsid w:val="003B5668"/>
    <w:rsid w:val="00554141"/>
    <w:rsid w:val="00A67FFE"/>
    <w:rsid w:val="00DD2B2A"/>
    <w:rsid w:val="00F314D1"/>
    <w:rsid w:val="00F84ED2"/>
    <w:rsid w:val="00FF370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30941"/>
  <w15:chartTrackingRefBased/>
  <w15:docId w15:val="{FCEE26AE-A7F8-45B1-8CCD-3B1D0E371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A67F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A67F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A67FFE"/>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A67FFE"/>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A67FFE"/>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A67FFE"/>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A67FFE"/>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A67FFE"/>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A67FFE"/>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A67FFE"/>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A67FFE"/>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A67FFE"/>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A67FFE"/>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A67FFE"/>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A67FFE"/>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A67FFE"/>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A67FFE"/>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A67FFE"/>
    <w:rPr>
      <w:rFonts w:eastAsiaTheme="majorEastAsia" w:cstheme="majorBidi"/>
      <w:color w:val="272727" w:themeColor="text1" w:themeTint="D8"/>
    </w:rPr>
  </w:style>
  <w:style w:type="paragraph" w:styleId="Rubrik">
    <w:name w:val="Title"/>
    <w:basedOn w:val="Normal"/>
    <w:next w:val="Normal"/>
    <w:link w:val="RubrikChar"/>
    <w:uiPriority w:val="10"/>
    <w:qFormat/>
    <w:rsid w:val="00A67F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A67FFE"/>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A67FFE"/>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A67FFE"/>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A67FFE"/>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A67FFE"/>
    <w:rPr>
      <w:i/>
      <w:iCs/>
      <w:color w:val="404040" w:themeColor="text1" w:themeTint="BF"/>
    </w:rPr>
  </w:style>
  <w:style w:type="paragraph" w:styleId="Liststycke">
    <w:name w:val="List Paragraph"/>
    <w:basedOn w:val="Normal"/>
    <w:uiPriority w:val="34"/>
    <w:qFormat/>
    <w:rsid w:val="00A67FFE"/>
    <w:pPr>
      <w:ind w:left="720"/>
      <w:contextualSpacing/>
    </w:pPr>
  </w:style>
  <w:style w:type="character" w:styleId="Starkbetoning">
    <w:name w:val="Intense Emphasis"/>
    <w:basedOn w:val="Standardstycketeckensnitt"/>
    <w:uiPriority w:val="21"/>
    <w:qFormat/>
    <w:rsid w:val="00A67FFE"/>
    <w:rPr>
      <w:i/>
      <w:iCs/>
      <w:color w:val="0F4761" w:themeColor="accent1" w:themeShade="BF"/>
    </w:rPr>
  </w:style>
  <w:style w:type="paragraph" w:styleId="Starktcitat">
    <w:name w:val="Intense Quote"/>
    <w:basedOn w:val="Normal"/>
    <w:next w:val="Normal"/>
    <w:link w:val="StarktcitatChar"/>
    <w:uiPriority w:val="30"/>
    <w:qFormat/>
    <w:rsid w:val="00A67F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A67FFE"/>
    <w:rPr>
      <w:i/>
      <w:iCs/>
      <w:color w:val="0F4761" w:themeColor="accent1" w:themeShade="BF"/>
    </w:rPr>
  </w:style>
  <w:style w:type="character" w:styleId="Starkreferens">
    <w:name w:val="Intense Reference"/>
    <w:basedOn w:val="Standardstycketeckensnitt"/>
    <w:uiPriority w:val="32"/>
    <w:qFormat/>
    <w:rsid w:val="00A67FFE"/>
    <w:rPr>
      <w:b/>
      <w:bCs/>
      <w:smallCaps/>
      <w:color w:val="0F4761" w:themeColor="accent1" w:themeShade="BF"/>
      <w:spacing w:val="5"/>
    </w:rPr>
  </w:style>
  <w:style w:type="paragraph" w:styleId="Sidhuvud">
    <w:name w:val="header"/>
    <w:basedOn w:val="Normal"/>
    <w:link w:val="SidhuvudChar"/>
    <w:uiPriority w:val="99"/>
    <w:unhideWhenUsed/>
    <w:rsid w:val="00FF3709"/>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FF3709"/>
  </w:style>
  <w:style w:type="paragraph" w:styleId="Sidfot">
    <w:name w:val="footer"/>
    <w:basedOn w:val="Normal"/>
    <w:link w:val="SidfotChar"/>
    <w:uiPriority w:val="99"/>
    <w:unhideWhenUsed/>
    <w:rsid w:val="00FF3709"/>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FF37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518</Words>
  <Characters>2746</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Nordling</dc:creator>
  <cp:keywords/>
  <dc:description/>
  <cp:lastModifiedBy>Catarina Nordling</cp:lastModifiedBy>
  <cp:revision>2</cp:revision>
  <dcterms:created xsi:type="dcterms:W3CDTF">2025-11-18T14:10:00Z</dcterms:created>
  <dcterms:modified xsi:type="dcterms:W3CDTF">2025-11-18T14:10:00Z</dcterms:modified>
</cp:coreProperties>
</file>